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D11F2" w14:textId="11529FF5" w:rsidR="00E60343" w:rsidRPr="008E017A" w:rsidRDefault="00E60343" w:rsidP="00E60343">
      <w:pPr>
        <w:pStyle w:val="Header"/>
        <w:spacing w:before="312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</w:rPr>
        <w:t>40</w:t>
      </w:r>
    </w:p>
    <w:p w14:paraId="11B65E3D" w14:textId="77777777" w:rsidR="00E60343" w:rsidRPr="00872560" w:rsidRDefault="00E60343" w:rsidP="00E60343">
      <w:pPr>
        <w:pStyle w:val="Header"/>
        <w:spacing w:before="312"/>
        <w:rPr>
          <w:b/>
          <w:bCs/>
          <w:noProof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1C49FE3D" w14:textId="77777777" w:rsidR="00E60343" w:rsidRDefault="00E60343" w:rsidP="00E6034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DAB26DA" w14:textId="592C20BB" w:rsidR="00E60343" w:rsidRDefault="00E60343" w:rsidP="00E603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ITU-T</w:t>
      </w:r>
    </w:p>
    <w:p w14:paraId="09FE57FC" w14:textId="1CC95B14" w:rsidR="00E60343" w:rsidRDefault="00E60343" w:rsidP="00E603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D1AC0">
        <w:t>LS on the establishment of a new work item ITU-T X.s-</w:t>
      </w:r>
      <w:proofErr w:type="spellStart"/>
      <w:r w:rsidRPr="00CD1AC0">
        <w:t>isac</w:t>
      </w:r>
      <w:proofErr w:type="spellEnd"/>
      <w:r>
        <w:t xml:space="preserve"> “</w:t>
      </w:r>
      <w:r w:rsidRPr="00CD1AC0">
        <w:t>Security guidelines for integrated sensing and communication in IMT-2020 networks and beyond</w:t>
      </w:r>
      <w:r>
        <w:t>”</w:t>
      </w:r>
    </w:p>
    <w:p w14:paraId="7D820967" w14:textId="77777777" w:rsidR="00E60343" w:rsidRDefault="00E60343" w:rsidP="00E603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D549F88" w14:textId="00AFB0BA" w:rsidR="004729D7" w:rsidRDefault="00E60343" w:rsidP="00E60343">
      <w:pPr>
        <w:spacing w:before="0"/>
        <w:rPr>
          <w:rFonts w:eastAsiaTheme="minorHAnsi"/>
          <w:lang w:val="fr-CH"/>
        </w:rPr>
      </w:pPr>
      <w:r>
        <w:rPr>
          <w:b/>
        </w:rPr>
        <w:t>Agenda Item: 3.1</w:t>
      </w:r>
    </w:p>
    <w:p w14:paraId="65667EE4" w14:textId="77777777" w:rsidR="00E60343" w:rsidRDefault="00E60343" w:rsidP="00CD1AC0">
      <w:pPr>
        <w:spacing w:before="0"/>
        <w:rPr>
          <w:rFonts w:eastAsiaTheme="minorHAnsi"/>
          <w:lang w:val="fr-CH"/>
        </w:rPr>
      </w:pPr>
    </w:p>
    <w:p w14:paraId="440F08BA" w14:textId="77777777" w:rsidR="00E60343" w:rsidRDefault="00E60343" w:rsidP="00CD1AC0">
      <w:pPr>
        <w:spacing w:before="0"/>
        <w:rPr>
          <w:rFonts w:eastAsiaTheme="minorHAnsi"/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215"/>
        <w:gridCol w:w="3969"/>
      </w:tblGrid>
      <w:tr w:rsidR="00E60343" w:rsidRPr="00CD1AC0" w14:paraId="578BA044" w14:textId="77777777" w:rsidTr="00C1563E">
        <w:trPr>
          <w:cantSplit/>
        </w:trPr>
        <w:tc>
          <w:tcPr>
            <w:tcW w:w="1104" w:type="dxa"/>
            <w:vMerge w:val="restart"/>
            <w:vAlign w:val="center"/>
          </w:tcPr>
          <w:p w14:paraId="171AB72F" w14:textId="77777777" w:rsidR="00E60343" w:rsidRPr="00CD1AC0" w:rsidRDefault="00E60343" w:rsidP="00C1563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D1AC0">
              <w:rPr>
                <w:noProof/>
              </w:rPr>
              <w:drawing>
                <wp:inline distT="0" distB="0" distL="0" distR="0" wp14:anchorId="5C6EA85A" wp14:editId="1C3D5F9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76F23128" w14:textId="77777777" w:rsidR="00E60343" w:rsidRPr="00CD1AC0" w:rsidRDefault="00E60343" w:rsidP="00C1563E">
            <w:pPr>
              <w:rPr>
                <w:sz w:val="16"/>
                <w:szCs w:val="16"/>
              </w:rPr>
            </w:pPr>
            <w:r w:rsidRPr="00CD1AC0">
              <w:rPr>
                <w:sz w:val="16"/>
                <w:szCs w:val="16"/>
              </w:rPr>
              <w:t>INTERNATIONAL TELECOMMUNICATION UNION</w:t>
            </w:r>
          </w:p>
          <w:p w14:paraId="4454B661" w14:textId="77777777" w:rsidR="00E60343" w:rsidRPr="00CD1AC0" w:rsidRDefault="00E60343" w:rsidP="00C1563E">
            <w:pPr>
              <w:rPr>
                <w:b/>
                <w:bCs/>
                <w:sz w:val="26"/>
                <w:szCs w:val="26"/>
              </w:rPr>
            </w:pPr>
            <w:r w:rsidRPr="00CD1AC0">
              <w:rPr>
                <w:b/>
                <w:bCs/>
                <w:sz w:val="26"/>
                <w:szCs w:val="26"/>
              </w:rPr>
              <w:t>TELECOMMUNICATION</w:t>
            </w:r>
            <w:r w:rsidRPr="00CD1AC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0E581FB" w14:textId="77777777" w:rsidR="00E60343" w:rsidRPr="00CD1AC0" w:rsidRDefault="00E60343" w:rsidP="00C1563E">
            <w:pPr>
              <w:rPr>
                <w:sz w:val="20"/>
                <w:szCs w:val="20"/>
              </w:rPr>
            </w:pPr>
            <w:r w:rsidRPr="00CD1AC0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7FB82C62" w14:textId="77777777" w:rsidR="00E60343" w:rsidRPr="00CD1AC0" w:rsidRDefault="00E60343" w:rsidP="00C1563E">
            <w:pPr>
              <w:pStyle w:val="Docnumber"/>
            </w:pPr>
            <w:r>
              <w:t>SG17-LS42</w:t>
            </w:r>
          </w:p>
        </w:tc>
      </w:tr>
      <w:tr w:rsidR="00E60343" w:rsidRPr="00CD1AC0" w14:paraId="7EAE747A" w14:textId="77777777" w:rsidTr="00C1563E">
        <w:trPr>
          <w:cantSplit/>
        </w:trPr>
        <w:tc>
          <w:tcPr>
            <w:tcW w:w="1104" w:type="dxa"/>
            <w:vMerge/>
          </w:tcPr>
          <w:p w14:paraId="22902F0A" w14:textId="77777777" w:rsidR="00E60343" w:rsidRPr="00CD1AC0" w:rsidRDefault="00E60343" w:rsidP="00C1563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0696069" w14:textId="77777777" w:rsidR="00E60343" w:rsidRPr="00CD1AC0" w:rsidRDefault="00E60343" w:rsidP="00C1563E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35A46474" w14:textId="77777777" w:rsidR="00E60343" w:rsidRPr="00CD1AC0" w:rsidRDefault="00E60343" w:rsidP="00C1563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2"/>
      <w:tr w:rsidR="00E60343" w:rsidRPr="00CD1AC0" w14:paraId="3B578116" w14:textId="77777777" w:rsidTr="00C1563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5B77152" w14:textId="77777777" w:rsidR="00E60343" w:rsidRPr="00CD1AC0" w:rsidRDefault="00E60343" w:rsidP="00C1563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9831A26" w14:textId="77777777" w:rsidR="00E60343" w:rsidRPr="00CD1AC0" w:rsidRDefault="00E60343" w:rsidP="00C1563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658F08F5" w14:textId="77777777" w:rsidR="00E60343" w:rsidRPr="00CD1AC0" w:rsidRDefault="00E60343" w:rsidP="00C1563E">
            <w:pPr>
              <w:jc w:val="right"/>
              <w:rPr>
                <w:b/>
                <w:bCs/>
                <w:sz w:val="28"/>
                <w:szCs w:val="28"/>
              </w:rPr>
            </w:pPr>
            <w:r w:rsidRPr="00CD1AC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60343" w:rsidRPr="00CD1AC0" w14:paraId="647969A1" w14:textId="77777777" w:rsidTr="00C1563E">
        <w:trPr>
          <w:cantSplit/>
        </w:trPr>
        <w:tc>
          <w:tcPr>
            <w:tcW w:w="1545" w:type="dxa"/>
            <w:gridSpan w:val="2"/>
          </w:tcPr>
          <w:p w14:paraId="26FFF9EB" w14:textId="77777777" w:rsidR="00E60343" w:rsidRPr="00CD1AC0" w:rsidRDefault="00E60343" w:rsidP="00C1563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D1AC0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45236671" w14:textId="77777777" w:rsidR="00E60343" w:rsidRPr="00CD1AC0" w:rsidRDefault="00E60343" w:rsidP="00C1563E">
            <w:r w:rsidRPr="00CD1AC0">
              <w:t>2/17</w:t>
            </w:r>
          </w:p>
        </w:tc>
        <w:tc>
          <w:tcPr>
            <w:tcW w:w="4184" w:type="dxa"/>
            <w:gridSpan w:val="2"/>
          </w:tcPr>
          <w:p w14:paraId="7A1DCE1F" w14:textId="77777777" w:rsidR="00E60343" w:rsidRPr="00CD1AC0" w:rsidRDefault="00E60343" w:rsidP="00C1563E">
            <w:pPr>
              <w:jc w:val="right"/>
            </w:pPr>
            <w:r w:rsidRPr="00CD1AC0">
              <w:t>Geneva, 8-17 April 2025</w:t>
            </w:r>
          </w:p>
        </w:tc>
      </w:tr>
      <w:tr w:rsidR="00E60343" w:rsidRPr="00CD1AC0" w14:paraId="54B2C633" w14:textId="77777777" w:rsidTr="00C1563E">
        <w:trPr>
          <w:cantSplit/>
        </w:trPr>
        <w:tc>
          <w:tcPr>
            <w:tcW w:w="9639" w:type="dxa"/>
            <w:gridSpan w:val="7"/>
          </w:tcPr>
          <w:p w14:paraId="20D634C2" w14:textId="77777777" w:rsidR="00E60343" w:rsidRPr="00CD1AC0" w:rsidRDefault="00E60343" w:rsidP="00C1563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CD1AC0">
              <w:rPr>
                <w:b/>
                <w:bCs/>
              </w:rPr>
              <w:t xml:space="preserve">Ref.: </w:t>
            </w:r>
            <w:hyperlink r:id="rId8" w:history="1">
              <w:r w:rsidRPr="00CD1AC0">
                <w:rPr>
                  <w:rStyle w:val="Hyperlink"/>
                  <w:b/>
                  <w:bCs/>
                </w:rPr>
                <w:t>SG17-TD54/WP2</w:t>
              </w:r>
            </w:hyperlink>
          </w:p>
        </w:tc>
      </w:tr>
      <w:tr w:rsidR="00E60343" w:rsidRPr="00CD1AC0" w14:paraId="71EF49CE" w14:textId="77777777" w:rsidTr="00C1563E">
        <w:trPr>
          <w:cantSplit/>
        </w:trPr>
        <w:tc>
          <w:tcPr>
            <w:tcW w:w="1545" w:type="dxa"/>
            <w:gridSpan w:val="2"/>
          </w:tcPr>
          <w:p w14:paraId="696A768E" w14:textId="77777777" w:rsidR="00E60343" w:rsidRPr="00CD1AC0" w:rsidRDefault="00E60343" w:rsidP="00C1563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D1AC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453123C" w14:textId="77777777" w:rsidR="00E60343" w:rsidRPr="00CD1AC0" w:rsidRDefault="00E60343" w:rsidP="00C1563E">
            <w:r w:rsidRPr="00CD1AC0">
              <w:t>ITU-T Study Group 17</w:t>
            </w:r>
          </w:p>
        </w:tc>
      </w:tr>
      <w:tr w:rsidR="00E60343" w:rsidRPr="00CD1AC0" w14:paraId="18AEDB4F" w14:textId="77777777" w:rsidTr="00C1563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3EF6504" w14:textId="77777777" w:rsidR="00E60343" w:rsidRPr="00CD1AC0" w:rsidRDefault="00E60343" w:rsidP="00C1563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D1AC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20303A0" w14:textId="77777777" w:rsidR="00E60343" w:rsidRPr="00CD1AC0" w:rsidRDefault="00E60343" w:rsidP="00C1563E">
            <w:r w:rsidRPr="00CD1AC0">
              <w:t>LS on the establishment of a new work item ITU-T X.s-</w:t>
            </w:r>
            <w:proofErr w:type="spellStart"/>
            <w:r w:rsidRPr="00CD1AC0">
              <w:t>isac</w:t>
            </w:r>
            <w:proofErr w:type="spellEnd"/>
            <w:r>
              <w:t xml:space="preserve"> “</w:t>
            </w:r>
            <w:r w:rsidRPr="00CD1AC0">
              <w:t>Security guidelines for integrated sensing and communication in IMT-2020 networks and beyond</w:t>
            </w:r>
            <w:r>
              <w:t>”</w:t>
            </w:r>
          </w:p>
        </w:tc>
      </w:tr>
      <w:bookmarkEnd w:id="1"/>
      <w:bookmarkEnd w:id="7"/>
      <w:tr w:rsidR="00E60343" w14:paraId="746FF0A8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720126F" w14:textId="77777777" w:rsidR="00E60343" w:rsidRDefault="00E60343" w:rsidP="00C156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E60343" w14:paraId="7B412018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570500D" w14:textId="77777777" w:rsidR="00E60343" w:rsidRDefault="00E60343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40BBAF4E" w14:textId="77777777" w:rsidR="00E60343" w:rsidRDefault="00E60343" w:rsidP="00C1563E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E60343" w:rsidRPr="00E60343" w14:paraId="45F80D42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C7933FB" w14:textId="77777777" w:rsidR="00E60343" w:rsidRDefault="00E60343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20CBD005" w14:textId="77777777" w:rsidR="00E60343" w:rsidRPr="00512BBE" w:rsidRDefault="00E60343" w:rsidP="00C1563E">
            <w:pPr>
              <w:pStyle w:val="LSForInfo"/>
              <w:spacing w:line="256" w:lineRule="auto"/>
              <w:rPr>
                <w:highlight w:val="yellow"/>
                <w:lang w:val="fr-CH"/>
              </w:rPr>
            </w:pPr>
            <w:r>
              <w:rPr>
                <w:rFonts w:hint="eastAsia"/>
                <w:lang w:val="fr-CH"/>
              </w:rPr>
              <w:t>ITU-T SG</w:t>
            </w:r>
            <w:r>
              <w:rPr>
                <w:rFonts w:eastAsia="SimSun" w:hint="eastAsia"/>
                <w:lang w:val="fr-FR" w:eastAsia="zh-CN"/>
              </w:rPr>
              <w:t>1</w:t>
            </w:r>
            <w:r>
              <w:rPr>
                <w:rFonts w:hint="eastAsia"/>
                <w:lang w:val="fr-CH"/>
              </w:rPr>
              <w:t>3, ITU-R WP5D, 3GPP SA</w:t>
            </w:r>
            <w:r>
              <w:rPr>
                <w:lang w:val="fr-CH"/>
              </w:rPr>
              <w:t>2</w:t>
            </w:r>
            <w:r w:rsidRPr="00512BBE">
              <w:rPr>
                <w:rFonts w:eastAsia="SimSun" w:hint="eastAsia"/>
                <w:lang w:val="fr-CH" w:eastAsia="zh-CN"/>
              </w:rPr>
              <w:t xml:space="preserve">, </w:t>
            </w:r>
            <w:r>
              <w:rPr>
                <w:rFonts w:eastAsia="SimSun" w:hint="eastAsia"/>
                <w:lang w:val="fr-CH" w:eastAsia="zh-CN"/>
              </w:rPr>
              <w:t>SA</w:t>
            </w:r>
            <w:r>
              <w:rPr>
                <w:rFonts w:eastAsia="SimSun"/>
                <w:lang w:val="fr-CH" w:eastAsia="zh-CN"/>
              </w:rPr>
              <w:t>3</w:t>
            </w:r>
          </w:p>
        </w:tc>
      </w:tr>
      <w:tr w:rsidR="00E60343" w14:paraId="680E8F08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82174B7" w14:textId="77777777" w:rsidR="00E60343" w:rsidRDefault="00E60343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16878539" w14:textId="77777777" w:rsidR="00E60343" w:rsidRDefault="00E60343" w:rsidP="00C1563E">
            <w:pPr>
              <w:rPr>
                <w:bCs/>
              </w:rPr>
            </w:pPr>
            <w:r>
              <w:t xml:space="preserve">ITU-T Study Group 17 </w:t>
            </w:r>
            <w:r>
              <w:rPr>
                <w:bCs/>
              </w:rPr>
              <w:t>meeting (</w:t>
            </w:r>
            <w:r>
              <w:rPr>
                <w:rFonts w:hint="eastAsia"/>
                <w:lang w:val="en-US" w:eastAsia="zh-CN"/>
              </w:rPr>
              <w:t>Geneva</w:t>
            </w:r>
            <w:r>
              <w:t>,</w:t>
            </w:r>
            <w:r>
              <w:rPr>
                <w:lang w:val="en-US"/>
              </w:rPr>
              <w:t xml:space="preserve"> </w:t>
            </w:r>
            <w:r>
              <w:t>17 April 2025</w:t>
            </w:r>
            <w:r>
              <w:rPr>
                <w:bCs/>
              </w:rPr>
              <w:t>)</w:t>
            </w:r>
          </w:p>
        </w:tc>
      </w:tr>
      <w:tr w:rsidR="00E60343" w14:paraId="6F771F1C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1921002" w14:textId="77777777" w:rsidR="00E60343" w:rsidRDefault="00E60343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2B7CD7FF" w14:textId="77777777" w:rsidR="00E60343" w:rsidRDefault="00E60343" w:rsidP="00C1563E">
            <w:pPr>
              <w:pStyle w:val="LSDeadline"/>
              <w:rPr>
                <w:b/>
              </w:rPr>
            </w:pPr>
            <w:r>
              <w:t>-</w:t>
            </w:r>
          </w:p>
        </w:tc>
      </w:tr>
      <w:tr w:rsidR="00E60343" w:rsidRPr="000F647E" w14:paraId="57F87D4E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47F16E55" w14:textId="77777777" w:rsidR="00E60343" w:rsidRDefault="00E60343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142281C8" w14:textId="77777777" w:rsidR="00E60343" w:rsidRDefault="00E60343" w:rsidP="00C1563E">
            <w:r w:rsidRPr="00070635">
              <w:t>Arnaud 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 xml:space="preserve">Chair, </w:t>
            </w:r>
            <w:r>
              <w:rPr>
                <w:rFonts w:eastAsia="Malgun Gothic"/>
                <w:lang w:eastAsia="ko-KR"/>
              </w:rPr>
              <w:t xml:space="preserve">ITU-T </w:t>
            </w:r>
            <w:r>
              <w:rPr>
                <w:rFonts w:eastAsia="Malgun Gothic" w:hint="eastAsia"/>
                <w:lang w:eastAsia="ko-KR"/>
              </w:rPr>
              <w:t>SG17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</w:tcPr>
          <w:p w14:paraId="0AD99367" w14:textId="77777777" w:rsidR="00E60343" w:rsidRPr="0081264A" w:rsidRDefault="00E60343" w:rsidP="00C1563E">
            <w:pPr>
              <w:rPr>
                <w:lang w:val="de-AT"/>
              </w:rPr>
            </w:pPr>
            <w:r w:rsidRPr="0081264A">
              <w:rPr>
                <w:lang w:val="de-AT"/>
              </w:rPr>
              <w:t xml:space="preserve">E-mail: </w:t>
            </w:r>
            <w:r>
              <w:fldChar w:fldCharType="begin"/>
            </w:r>
            <w:r>
              <w:instrText>HYPERLINK "mailto:arnaud.taddei@broadcom.com"</w:instrText>
            </w:r>
            <w:r>
              <w:fldChar w:fldCharType="separate"/>
            </w:r>
            <w:r w:rsidRPr="005B2D97">
              <w:rPr>
                <w:rStyle w:val="Hyperlink"/>
                <w:lang w:val="de-AT"/>
              </w:rPr>
              <w:t>arnaud.taddei</w:t>
            </w:r>
            <w:r w:rsidRPr="005B2D97">
              <w:rPr>
                <w:rStyle w:val="Hyperlink"/>
                <w:rFonts w:eastAsia="Malgun Gothic" w:hint="eastAsia"/>
                <w:lang w:val="de-AT" w:eastAsia="ko-KR"/>
              </w:rPr>
              <w:t>@</w:t>
            </w:r>
            <w:r w:rsidRPr="005B2D97">
              <w:rPr>
                <w:rStyle w:val="Hyperlink"/>
                <w:lang w:val="de-AT"/>
              </w:rPr>
              <w:t>broadcom.com</w:t>
            </w:r>
            <w:r>
              <w:rPr>
                <w:rStyle w:val="Hyperlink"/>
                <w:lang w:val="de-AT"/>
              </w:rPr>
              <w:fldChar w:fldCharType="end"/>
            </w:r>
            <w:r>
              <w:rPr>
                <w:lang w:val="de-AT"/>
              </w:rPr>
              <w:t xml:space="preserve"> </w:t>
            </w:r>
          </w:p>
        </w:tc>
      </w:tr>
      <w:tr w:rsidR="00E60343" w:rsidRPr="000F647E" w14:paraId="3F4D8F89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467"/>
        </w:trPr>
        <w:tc>
          <w:tcPr>
            <w:tcW w:w="16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EBFD96" w14:textId="77777777" w:rsidR="00E60343" w:rsidRDefault="00E60343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6C650B" w14:textId="77777777" w:rsidR="00E60343" w:rsidRDefault="00E60343" w:rsidP="00C1563E">
            <w:pPr>
              <w:tabs>
                <w:tab w:val="left" w:pos="794"/>
              </w:tabs>
            </w:pPr>
            <w:r>
              <w:t>Heung-Ryong OH</w:t>
            </w:r>
            <w:r>
              <w:br/>
            </w:r>
            <w:r>
              <w:rPr>
                <w:rFonts w:eastAsia="MS Mincho" w:hint="eastAsia"/>
              </w:rPr>
              <w:t>Co-Rappo</w:t>
            </w:r>
            <w:r>
              <w:rPr>
                <w:rFonts w:eastAsia="MS Mincho"/>
              </w:rPr>
              <w:t>r</w:t>
            </w:r>
            <w:r>
              <w:rPr>
                <w:rFonts w:eastAsia="MS Mincho" w:hint="eastAsia"/>
              </w:rPr>
              <w:t>teur</w:t>
            </w:r>
            <w:r>
              <w:rPr>
                <w:rFonts w:eastAsia="MS Mincho"/>
              </w:rPr>
              <w:t>, Q2/17</w:t>
            </w:r>
            <w:r>
              <w:rPr>
                <w:rFonts w:eastAsia="MS Mincho"/>
              </w:rPr>
              <w:br/>
            </w:r>
            <w:r>
              <w:t>Korea (Rep. of)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36D3315" w14:textId="77777777" w:rsidR="00E60343" w:rsidRDefault="00E60343" w:rsidP="00C1563E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r:id="rId9" w:history="1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E60343" w:rsidRPr="000F647E" w14:paraId="6CBF2A50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884B9F" w14:textId="77777777" w:rsidR="00E60343" w:rsidRDefault="00E60343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C9C5DE" w14:textId="77777777" w:rsidR="00E60343" w:rsidRPr="00512BBE" w:rsidRDefault="00E60343" w:rsidP="00C1563E">
            <w:pPr>
              <w:tabs>
                <w:tab w:val="left" w:pos="794"/>
              </w:tabs>
              <w:rPr>
                <w:lang w:val="fr-CH" w:eastAsia="ko-KR"/>
              </w:rPr>
            </w:pPr>
            <w:proofErr w:type="spellStart"/>
            <w:r w:rsidRPr="00512BBE">
              <w:rPr>
                <w:lang w:val="fr-CH"/>
              </w:rPr>
              <w:t>Takamasa</w:t>
            </w:r>
            <w:proofErr w:type="spellEnd"/>
            <w:r w:rsidRPr="00512BBE">
              <w:rPr>
                <w:lang w:val="fr-CH"/>
              </w:rPr>
              <w:t xml:space="preserve"> ISOHARA</w:t>
            </w:r>
            <w:r w:rsidRPr="00512BBE">
              <w:rPr>
                <w:lang w:val="fr-CH"/>
              </w:rPr>
              <w:br/>
            </w:r>
            <w:proofErr w:type="spellStart"/>
            <w:r w:rsidRPr="00512BBE">
              <w:rPr>
                <w:rFonts w:eastAsia="MS Mincho" w:hint="eastAsia"/>
                <w:lang w:val="fr-CH"/>
              </w:rPr>
              <w:t>Co-Rappo</w:t>
            </w:r>
            <w:r w:rsidRPr="00512BBE">
              <w:rPr>
                <w:rFonts w:eastAsia="MS Mincho"/>
                <w:lang w:val="fr-CH"/>
              </w:rPr>
              <w:t>r</w:t>
            </w:r>
            <w:r w:rsidRPr="00512BBE">
              <w:rPr>
                <w:rFonts w:eastAsia="MS Mincho" w:hint="eastAsia"/>
                <w:lang w:val="fr-CH"/>
              </w:rPr>
              <w:t>teur</w:t>
            </w:r>
            <w:proofErr w:type="spellEnd"/>
            <w:r w:rsidRPr="00512BBE">
              <w:rPr>
                <w:rFonts w:eastAsia="MS Mincho"/>
                <w:lang w:val="fr-CH"/>
              </w:rPr>
              <w:t>, Q2/17</w:t>
            </w:r>
            <w:r w:rsidRPr="00512BBE">
              <w:rPr>
                <w:rFonts w:eastAsia="MS Mincho"/>
                <w:lang w:val="fr-CH"/>
              </w:rPr>
              <w:br/>
            </w:r>
            <w:r w:rsidRPr="00512BBE">
              <w:rPr>
                <w:lang w:val="fr-CH"/>
              </w:rPr>
              <w:t>Japan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7B8847B" w14:textId="77777777" w:rsidR="00E60343" w:rsidRDefault="00E60343" w:rsidP="00C1563E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r:id="rId10" w:history="1">
              <w:r>
                <w:rPr>
                  <w:rStyle w:val="Hyperlink"/>
                  <w:lang w:val="fr-FR"/>
                </w:rPr>
                <w:t>ta-isohara@kddi.com</w:t>
              </w:r>
            </w:hyperlink>
          </w:p>
        </w:tc>
      </w:tr>
      <w:tr w:rsidR="00E60343" w14:paraId="612B7D31" w14:textId="77777777" w:rsidTr="00C1563E">
        <w:tblPrEx>
          <w:tblLook w:val="04A0" w:firstRow="1" w:lastRow="0" w:firstColumn="1" w:lastColumn="0" w:noHBand="0" w:noVBand="1"/>
        </w:tblPrEx>
        <w:trPr>
          <w:cantSplit/>
          <w:trHeight w:val="637"/>
        </w:trPr>
        <w:tc>
          <w:tcPr>
            <w:tcW w:w="16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C731C6" w14:textId="77777777" w:rsidR="00E60343" w:rsidRDefault="00E60343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CD7CBC" w14:textId="77777777" w:rsidR="00E60343" w:rsidRDefault="00E60343" w:rsidP="00C1563E">
            <w:pPr>
              <w:tabs>
                <w:tab w:val="left" w:pos="794"/>
              </w:tabs>
              <w:rPr>
                <w:lang w:eastAsia="ko-KR"/>
              </w:rPr>
            </w:pPr>
            <w:r>
              <w:t>Ke WANG</w:t>
            </w:r>
            <w:r>
              <w:br/>
            </w:r>
            <w:r>
              <w:rPr>
                <w:rFonts w:eastAsia="MS Mincho"/>
              </w:rPr>
              <w:t>Associate</w:t>
            </w:r>
            <w:r>
              <w:rPr>
                <w:rFonts w:eastAsia="MS Mincho" w:hint="eastAsia"/>
              </w:rPr>
              <w:t xml:space="preserve"> Rappo</w:t>
            </w:r>
            <w:r>
              <w:rPr>
                <w:rFonts w:eastAsia="MS Mincho"/>
              </w:rPr>
              <w:t>r</w:t>
            </w:r>
            <w:r>
              <w:rPr>
                <w:rFonts w:eastAsia="MS Mincho" w:hint="eastAsia"/>
              </w:rPr>
              <w:t>teur</w:t>
            </w:r>
            <w:r>
              <w:rPr>
                <w:rFonts w:eastAsia="MS Mincho"/>
              </w:rPr>
              <w:t>, Q2/17</w:t>
            </w:r>
            <w:r>
              <w:rPr>
                <w:rFonts w:eastAsia="MS Mincho"/>
              </w:rPr>
              <w:br/>
            </w:r>
            <w:r>
              <w:t>China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636D8E4" w14:textId="77777777" w:rsidR="00E60343" w:rsidRDefault="00E60343" w:rsidP="00C1563E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r:id="rId11" w:history="1">
              <w:r>
                <w:rPr>
                  <w:rStyle w:val="Hyperlink"/>
                  <w:lang w:val="fr-FR"/>
                </w:rPr>
                <w:t>wangkeyj@chinamobile.com</w:t>
              </w:r>
            </w:hyperlink>
          </w:p>
        </w:tc>
      </w:tr>
    </w:tbl>
    <w:p w14:paraId="06521C77" w14:textId="77777777" w:rsidR="00E60343" w:rsidRDefault="00E60343" w:rsidP="00CD1AC0">
      <w:pPr>
        <w:spacing w:before="0"/>
        <w:rPr>
          <w:rFonts w:eastAsiaTheme="minorHAnsi"/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4729D7" w14:paraId="09C18138" w14:textId="77777777">
        <w:trPr>
          <w:cantSplit/>
        </w:trPr>
        <w:tc>
          <w:tcPr>
            <w:tcW w:w="1616" w:type="dxa"/>
          </w:tcPr>
          <w:p w14:paraId="627907D6" w14:textId="77777777" w:rsidR="004729D7" w:rsidRDefault="00907D2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582E7814" w14:textId="464901DE" w:rsidR="004729D7" w:rsidRDefault="00907D2A">
            <w:pPr>
              <w:rPr>
                <w:highlight w:val="yellow"/>
              </w:rPr>
            </w:pPr>
            <w:r>
              <w:t xml:space="preserve">This </w:t>
            </w:r>
            <w:r w:rsidR="00E63E77">
              <w:t xml:space="preserve">liaison statement </w:t>
            </w:r>
            <w:r>
              <w:t xml:space="preserve">informs ITU-T </w:t>
            </w:r>
            <w:r>
              <w:rPr>
                <w:lang w:eastAsia="zh-CN"/>
              </w:rPr>
              <w:t>SG</w:t>
            </w:r>
            <w:r>
              <w:t>13</w:t>
            </w:r>
            <w:r>
              <w:rPr>
                <w:rFonts w:hint="eastAsia"/>
                <w:lang w:val="en-US" w:eastAsia="zh-CN"/>
              </w:rPr>
              <w:t>,</w:t>
            </w:r>
            <w:r w:rsidRPr="00512BBE">
              <w:rPr>
                <w:rFonts w:hint="eastAsia"/>
              </w:rPr>
              <w:t xml:space="preserve"> ITU-R WP5D, 3GPP SA</w:t>
            </w:r>
            <w:r w:rsidR="00E63E77" w:rsidRPr="00512BBE">
              <w:t>2 and 3GPP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Pr="00512BBE">
              <w:rPr>
                <w:rFonts w:eastAsia="SimSun" w:hint="eastAsia"/>
                <w:lang w:eastAsia="zh-CN"/>
              </w:rPr>
              <w:t>SA</w:t>
            </w:r>
            <w:r w:rsidR="00E63E77" w:rsidRPr="00512BBE">
              <w:rPr>
                <w:rFonts w:eastAsia="SimSun"/>
                <w:lang w:eastAsia="zh-CN"/>
              </w:rPr>
              <w:t>3</w:t>
            </w:r>
            <w:r>
              <w:t xml:space="preserve"> about </w:t>
            </w:r>
            <w:r w:rsidR="00C40F01">
              <w:t xml:space="preserve">the establishment of </w:t>
            </w:r>
            <w:r>
              <w:rPr>
                <w:lang w:val="en-US"/>
              </w:rPr>
              <w:t xml:space="preserve">a </w:t>
            </w:r>
            <w:r>
              <w:t>new work item</w:t>
            </w:r>
            <w:r>
              <w:rPr>
                <w:lang w:val="en-US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X.s-</w:t>
            </w:r>
            <w:proofErr w:type="spellStart"/>
            <w:r>
              <w:rPr>
                <w:rFonts w:hint="eastAsia"/>
                <w:lang w:val="en-US" w:eastAsia="zh-CN"/>
              </w:rPr>
              <w:t>isac</w:t>
            </w:r>
            <w:proofErr w:type="spellEnd"/>
            <w:r>
              <w:rPr>
                <w:rFonts w:hint="eastAsia"/>
                <w:lang w:val="en-US" w:eastAsia="zh-CN"/>
              </w:rPr>
              <w:t>: Security guidelines for integrated sensing and communication in IMT-2020 networks and beyond</w:t>
            </w:r>
            <w:r w:rsidR="00E63E77">
              <w:rPr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</w:tbl>
    <w:p w14:paraId="567F3891" w14:textId="5D7FA543" w:rsidR="004729D7" w:rsidRDefault="00907D2A" w:rsidP="00CD1AC0">
      <w:pPr>
        <w:jc w:val="both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lastRenderedPageBreak/>
        <w:t>ITU-T S</w:t>
      </w:r>
      <w:r w:rsidR="00E63E77">
        <w:rPr>
          <w:rFonts w:eastAsia="SimSun"/>
          <w:lang w:eastAsia="zh-CN"/>
        </w:rPr>
        <w:t xml:space="preserve">tudy </w:t>
      </w:r>
      <w:r>
        <w:rPr>
          <w:rFonts w:eastAsia="SimSun"/>
          <w:lang w:eastAsia="zh-CN"/>
        </w:rPr>
        <w:t>G</w:t>
      </w:r>
      <w:r w:rsidR="00E63E77">
        <w:rPr>
          <w:rFonts w:eastAsia="SimSun"/>
          <w:lang w:eastAsia="zh-CN"/>
        </w:rPr>
        <w:t xml:space="preserve">roup </w:t>
      </w:r>
      <w:r>
        <w:rPr>
          <w:rFonts w:eastAsia="SimSun"/>
          <w:lang w:eastAsia="zh-CN"/>
        </w:rPr>
        <w:t>17 inform</w:t>
      </w:r>
      <w:r w:rsidR="00E63E77">
        <w:rPr>
          <w:rFonts w:eastAsia="SimSun"/>
          <w:lang w:eastAsia="zh-CN"/>
        </w:rPr>
        <w:t xml:space="preserve">s ITU-T SG13, ITU-R WP5D, 3GPP SA2 and 3GPP SA3 about the </w:t>
      </w:r>
      <w:r w:rsidR="00C40F01">
        <w:rPr>
          <w:rFonts w:eastAsia="SimSun"/>
          <w:lang w:eastAsia="zh-CN"/>
        </w:rPr>
        <w:t xml:space="preserve">establishment </w:t>
      </w:r>
      <w:r w:rsidR="00E63E77">
        <w:rPr>
          <w:rFonts w:eastAsia="SimSun"/>
          <w:lang w:eastAsia="zh-CN"/>
        </w:rPr>
        <w:t xml:space="preserve">of </w:t>
      </w:r>
      <w:r w:rsidR="00C40F01">
        <w:rPr>
          <w:rFonts w:eastAsia="SimSun"/>
          <w:lang w:eastAsia="zh-CN"/>
        </w:rPr>
        <w:t>a new work item,</w:t>
      </w:r>
      <w:r w:rsidR="00E63E77">
        <w:rPr>
          <w:rFonts w:eastAsia="SimSun"/>
          <w:lang w:eastAsia="zh-CN"/>
        </w:rPr>
        <w:t xml:space="preserve"> ITU-T</w:t>
      </w:r>
      <w:r>
        <w:rPr>
          <w:rFonts w:eastAsia="SimSun"/>
          <w:bCs/>
          <w:lang w:val="en-US"/>
        </w:rPr>
        <w:t xml:space="preserve"> </w:t>
      </w:r>
      <w:hyperlink r:id="rId12" w:history="1">
        <w:r w:rsidRPr="00CD1AC0">
          <w:rPr>
            <w:rStyle w:val="Hyperlink"/>
            <w:rFonts w:eastAsia="SimSun" w:hint="eastAsia"/>
            <w:lang w:val="en-US" w:eastAsia="zh-CN"/>
          </w:rPr>
          <w:t>X.s-</w:t>
        </w:r>
        <w:proofErr w:type="spellStart"/>
        <w:r w:rsidRPr="00CD1AC0">
          <w:rPr>
            <w:rStyle w:val="Hyperlink"/>
            <w:rFonts w:eastAsia="SimSun" w:hint="eastAsia"/>
            <w:lang w:val="en-US" w:eastAsia="zh-CN"/>
          </w:rPr>
          <w:t>isac</w:t>
        </w:r>
        <w:proofErr w:type="spellEnd"/>
      </w:hyperlink>
      <w:r w:rsidR="00E63E77">
        <w:rPr>
          <w:rFonts w:eastAsia="SimSun"/>
          <w:lang w:val="en-US" w:eastAsia="zh-CN"/>
        </w:rPr>
        <w:t>, “</w:t>
      </w:r>
      <w:r>
        <w:rPr>
          <w:rFonts w:eastAsia="SimSun" w:hint="eastAsia"/>
          <w:lang w:val="en-US" w:eastAsia="zh-CN"/>
        </w:rPr>
        <w:t>Security guidelines for integrated sensing and communication in IMT-2020 networks and beyond</w:t>
      </w:r>
      <w:r w:rsidR="00E63E77">
        <w:rPr>
          <w:rFonts w:eastAsia="SimSun"/>
          <w:lang w:val="en-US" w:eastAsia="zh-CN"/>
        </w:rPr>
        <w:t xml:space="preserve">”. </w:t>
      </w:r>
    </w:p>
    <w:p w14:paraId="33200863" w14:textId="220DDFA4" w:rsidR="00C40F01" w:rsidRPr="00CD1AC0" w:rsidRDefault="00C40F01" w:rsidP="00CD1AC0">
      <w:pPr>
        <w:jc w:val="both"/>
        <w:rPr>
          <w:rFonts w:eastAsia="SimSun"/>
          <w:b/>
          <w:bCs/>
          <w:i/>
          <w:iCs/>
          <w:lang w:val="en-US" w:eastAsia="zh-CN"/>
        </w:rPr>
      </w:pPr>
      <w:r w:rsidRPr="00CD1AC0">
        <w:rPr>
          <w:rFonts w:eastAsia="SimSun"/>
          <w:b/>
          <w:bCs/>
          <w:i/>
          <w:iCs/>
          <w:lang w:val="en-US" w:eastAsia="zh-CN"/>
        </w:rPr>
        <w:t>Scope</w:t>
      </w:r>
    </w:p>
    <w:p w14:paraId="4CCE3D54" w14:textId="306FB08E" w:rsidR="00C40F01" w:rsidRPr="00CD1AC0" w:rsidRDefault="00C40F01" w:rsidP="00CD1AC0">
      <w:pPr>
        <w:pStyle w:val="Tabletext"/>
        <w:spacing w:before="120"/>
        <w:rPr>
          <w:rFonts w:eastAsia="Times New Roman"/>
          <w:i/>
          <w:iCs/>
        </w:rPr>
      </w:pPr>
      <w:r w:rsidRPr="00CD1AC0">
        <w:rPr>
          <w:rFonts w:eastAsia="Times New Roman"/>
          <w:i/>
          <w:iCs/>
        </w:rPr>
        <w:t xml:space="preserve">This </w:t>
      </w:r>
      <w:r w:rsidRPr="00CD1AC0">
        <w:rPr>
          <w:i/>
          <w:iCs/>
          <w:lang w:val="en-US" w:eastAsia="zh-CN"/>
        </w:rPr>
        <w:t>recommendation</w:t>
      </w:r>
      <w:r w:rsidRPr="00CD1AC0">
        <w:rPr>
          <w:rFonts w:eastAsia="Times New Roman"/>
          <w:i/>
          <w:iCs/>
        </w:rPr>
        <w:t xml:space="preserve"> focus</w:t>
      </w:r>
      <w:r w:rsidRPr="00CD1AC0">
        <w:rPr>
          <w:i/>
          <w:iCs/>
          <w:lang w:val="en-US" w:eastAsia="zh-CN"/>
        </w:rPr>
        <w:t>es</w:t>
      </w:r>
      <w:r w:rsidRPr="00CD1AC0">
        <w:rPr>
          <w:rFonts w:eastAsia="Times New Roman"/>
          <w:i/>
          <w:iCs/>
        </w:rPr>
        <w:t xml:space="preserve"> on the following aspects:</w:t>
      </w:r>
    </w:p>
    <w:p w14:paraId="1F13A246" w14:textId="75893417" w:rsidR="00C40F01" w:rsidRPr="00CD1AC0" w:rsidRDefault="00C40F01" w:rsidP="00CD1AC0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</w:rPr>
        <w:t>Security threats to the Integrated Sensing and Communication technology during the sensing,  transmission and application stages;</w:t>
      </w:r>
    </w:p>
    <w:p w14:paraId="4F451A57" w14:textId="621CCF61" w:rsidR="00C40F01" w:rsidRPr="00CD1AC0" w:rsidRDefault="00C40F01" w:rsidP="00CD1AC0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</w:rPr>
        <w:t>Security requirements for Integrated Sensing and Communication technology during the sensing,  transmission and application stages;</w:t>
      </w:r>
    </w:p>
    <w:p w14:paraId="10AD7931" w14:textId="399004CD" w:rsidR="00C40F01" w:rsidRPr="00CD1AC0" w:rsidRDefault="00C40F01" w:rsidP="00CD1AC0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  <w:lang w:val="en-US" w:eastAsia="zh-CN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  <w:lang w:val="en-US" w:eastAsia="zh-CN"/>
        </w:rPr>
        <w:t>Security guidelines for Integrated Sensing and Communication technology during the sensing,  transmission and application stages.</w:t>
      </w:r>
    </w:p>
    <w:p w14:paraId="7DBDAFE2" w14:textId="7E6B55D4" w:rsidR="004729D7" w:rsidRPr="00CD1AC0" w:rsidRDefault="00907D2A" w:rsidP="00CD1AC0">
      <w:pPr>
        <w:jc w:val="both"/>
        <w:rPr>
          <w:rFonts w:eastAsia="MS Mincho"/>
        </w:rPr>
      </w:pPr>
      <w:r>
        <w:rPr>
          <w:rFonts w:eastAsia="SimSun"/>
        </w:rPr>
        <w:t xml:space="preserve">ITU-T SG17 </w:t>
      </w:r>
      <w:r w:rsidR="00CD1AC0">
        <w:rPr>
          <w:rFonts w:eastAsia="SimSun"/>
        </w:rPr>
        <w:t xml:space="preserve">will maintain </w:t>
      </w:r>
      <w:r>
        <w:rPr>
          <w:rFonts w:eastAsia="SimSun"/>
        </w:rPr>
        <w:t>close collaboration with ITU-T SG13</w:t>
      </w:r>
      <w:r>
        <w:rPr>
          <w:rFonts w:eastAsia="SimSun" w:hint="eastAsia"/>
          <w:lang w:val="en-US" w:eastAsia="zh-CN"/>
        </w:rPr>
        <w:t>,</w:t>
      </w:r>
      <w:r w:rsidR="0089493B">
        <w:rPr>
          <w:rFonts w:eastAsia="SimSun"/>
          <w:lang w:val="en-US" w:eastAsia="zh-CN"/>
        </w:rPr>
        <w:t xml:space="preserve"> </w:t>
      </w:r>
      <w:r w:rsidRPr="00512BBE">
        <w:rPr>
          <w:rFonts w:eastAsia="SimSun" w:hint="eastAsia"/>
        </w:rPr>
        <w:t>ITU-R WP5D, 3GPP SA</w:t>
      </w:r>
      <w:r w:rsidR="0089493B" w:rsidRPr="00512BBE">
        <w:rPr>
          <w:rFonts w:eastAsia="SimSun"/>
        </w:rPr>
        <w:t>2 and 3GPP SA</w:t>
      </w:r>
      <w:r w:rsidRPr="00512BBE">
        <w:rPr>
          <w:rFonts w:eastAsia="SimSun" w:hint="eastAsia"/>
          <w:lang w:eastAsia="zh-CN"/>
        </w:rPr>
        <w:t>3</w:t>
      </w:r>
      <w:r>
        <w:rPr>
          <w:rFonts w:eastAsia="SimSun"/>
        </w:rPr>
        <w:t xml:space="preserve"> and exchange information on </w:t>
      </w:r>
      <w:r>
        <w:rPr>
          <w:rFonts w:eastAsia="SimSun" w:hint="eastAsia"/>
          <w:lang w:val="en-US" w:eastAsia="zh-CN"/>
        </w:rPr>
        <w:t>IMT-2020 and beyond</w:t>
      </w:r>
      <w:r>
        <w:rPr>
          <w:rFonts w:eastAsia="SimSun"/>
        </w:rPr>
        <w:t xml:space="preserve"> security related activities.</w:t>
      </w:r>
    </w:p>
    <w:p w14:paraId="1DBF30F2" w14:textId="0D8475C3" w:rsidR="004729D7" w:rsidRDefault="00907D2A" w:rsidP="00CD1AC0">
      <w:pPr>
        <w:jc w:val="center"/>
      </w:pPr>
      <w:r>
        <w:t>_____________</w:t>
      </w:r>
    </w:p>
    <w:sectPr w:rsidR="004729D7" w:rsidSect="00CD1AC0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6375" w14:textId="77777777" w:rsidR="00907D2A" w:rsidRDefault="00907D2A">
      <w:r>
        <w:separator/>
      </w:r>
    </w:p>
  </w:endnote>
  <w:endnote w:type="continuationSeparator" w:id="0">
    <w:p w14:paraId="1920291F" w14:textId="77777777" w:rsidR="00907D2A" w:rsidRDefault="0090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0B33F" w14:textId="77777777" w:rsidR="00907D2A" w:rsidRDefault="00907D2A">
      <w:pPr>
        <w:spacing w:before="0"/>
      </w:pPr>
      <w:r>
        <w:separator/>
      </w:r>
    </w:p>
  </w:footnote>
  <w:footnote w:type="continuationSeparator" w:id="0">
    <w:p w14:paraId="6BDF7331" w14:textId="77777777" w:rsidR="00907D2A" w:rsidRDefault="00907D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3C96D" w14:textId="07408733" w:rsidR="004729D7" w:rsidRPr="00CD1AC0" w:rsidRDefault="00CD1AC0" w:rsidP="00CD1AC0">
    <w:pPr>
      <w:pStyle w:val="Header"/>
      <w:jc w:val="center"/>
      <w:rPr>
        <w:sz w:val="18"/>
      </w:rPr>
    </w:pPr>
    <w:r w:rsidRPr="00CD1AC0">
      <w:rPr>
        <w:sz w:val="18"/>
      </w:rPr>
      <w:t xml:space="preserve">- </w:t>
    </w:r>
    <w:r w:rsidRPr="00CD1AC0">
      <w:rPr>
        <w:sz w:val="18"/>
      </w:rPr>
      <w:fldChar w:fldCharType="begin"/>
    </w:r>
    <w:r w:rsidRPr="00CD1AC0">
      <w:rPr>
        <w:sz w:val="18"/>
      </w:rPr>
      <w:instrText xml:space="preserve"> PAGE  \* MERGEFORMAT </w:instrText>
    </w:r>
    <w:r w:rsidRPr="00CD1AC0">
      <w:rPr>
        <w:sz w:val="18"/>
      </w:rPr>
      <w:fldChar w:fldCharType="separate"/>
    </w:r>
    <w:r w:rsidRPr="00CD1AC0">
      <w:rPr>
        <w:noProof/>
        <w:sz w:val="18"/>
      </w:rPr>
      <w:t>1</w:t>
    </w:r>
    <w:r w:rsidRPr="00CD1AC0">
      <w:rPr>
        <w:sz w:val="18"/>
      </w:rPr>
      <w:fldChar w:fldCharType="end"/>
    </w:r>
    <w:r w:rsidRPr="00CD1AC0">
      <w:rPr>
        <w:sz w:val="18"/>
      </w:rPr>
      <w:t xml:space="preserve"> -</w:t>
    </w:r>
  </w:p>
  <w:p w14:paraId="04E44E64" w14:textId="2763CCBE" w:rsidR="00CD1AC0" w:rsidRPr="00CD1AC0" w:rsidRDefault="00CD1AC0" w:rsidP="00CD1AC0">
    <w:pPr>
      <w:pStyle w:val="Header"/>
      <w:spacing w:after="240"/>
      <w:jc w:val="center"/>
      <w:rPr>
        <w:sz w:val="18"/>
      </w:rPr>
    </w:pPr>
    <w:r w:rsidRPr="00CD1AC0">
      <w:rPr>
        <w:sz w:val="18"/>
      </w:rPr>
      <w:fldChar w:fldCharType="begin"/>
    </w:r>
    <w:r w:rsidRPr="00CD1AC0">
      <w:rPr>
        <w:sz w:val="18"/>
      </w:rPr>
      <w:instrText xml:space="preserve"> STYLEREF  Docnumber  </w:instrText>
    </w:r>
    <w:r w:rsidR="00E60343">
      <w:rPr>
        <w:sz w:val="18"/>
      </w:rPr>
      <w:fldChar w:fldCharType="separate"/>
    </w:r>
    <w:r w:rsidR="00E60343">
      <w:rPr>
        <w:noProof/>
        <w:sz w:val="18"/>
      </w:rPr>
      <w:t>SG17-LS42</w:t>
    </w:r>
    <w:r w:rsidRPr="00CD1AC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F01D0"/>
    <w:multiLevelType w:val="hybridMultilevel"/>
    <w:tmpl w:val="6B22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56211"/>
    <w:multiLevelType w:val="hybridMultilevel"/>
    <w:tmpl w:val="F0D6C1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AA0765"/>
    <w:multiLevelType w:val="hybridMultilevel"/>
    <w:tmpl w:val="DFFA08C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719288250">
    <w:abstractNumId w:val="2"/>
  </w:num>
  <w:num w:numId="2" w16cid:durableId="1183858549">
    <w:abstractNumId w:val="0"/>
  </w:num>
  <w:num w:numId="3" w16cid:durableId="631667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F9"/>
    <w:rsid w:val="000F647E"/>
    <w:rsid w:val="003777B0"/>
    <w:rsid w:val="003A0C9F"/>
    <w:rsid w:val="003C1D41"/>
    <w:rsid w:val="004673E7"/>
    <w:rsid w:val="004729D7"/>
    <w:rsid w:val="00512BBE"/>
    <w:rsid w:val="005D2F3C"/>
    <w:rsid w:val="0089493B"/>
    <w:rsid w:val="00907D2A"/>
    <w:rsid w:val="00AB0EFD"/>
    <w:rsid w:val="00AC0FA9"/>
    <w:rsid w:val="00B43927"/>
    <w:rsid w:val="00BD30A2"/>
    <w:rsid w:val="00C258CD"/>
    <w:rsid w:val="00C40F01"/>
    <w:rsid w:val="00CD1AC0"/>
    <w:rsid w:val="00D306F9"/>
    <w:rsid w:val="00D93D0D"/>
    <w:rsid w:val="00E1477C"/>
    <w:rsid w:val="00E31BF1"/>
    <w:rsid w:val="00E54A30"/>
    <w:rsid w:val="00E60343"/>
    <w:rsid w:val="00E63E77"/>
    <w:rsid w:val="00ED640D"/>
    <w:rsid w:val="00F7317A"/>
    <w:rsid w:val="23DC7442"/>
    <w:rsid w:val="690F199D"/>
    <w:rsid w:val="7823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2FC5BE"/>
  <w15:docId w15:val="{61D10240-3DAD-4DCF-8CC8-74B86067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pPr>
      <w:tabs>
        <w:tab w:val="center" w:pos="4513"/>
        <w:tab w:val="right" w:pos="9026"/>
      </w:tabs>
      <w:spacing w:before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1">
    <w:name w:val="강한 강조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강한 참조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rFonts w:ascii="Times New Roman" w:eastAsia="MS Mincho" w:hAnsi="Times New Roman" w:cs="Times New Roman"/>
      <w:bCs/>
      <w:kern w:val="0"/>
      <w:lang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styleId="UnresolvedMention">
    <w:name w:val="Unresolved Mention"/>
    <w:basedOn w:val="DefaultParagraphFont"/>
    <w:uiPriority w:val="99"/>
    <w:semiHidden/>
    <w:unhideWhenUsed/>
    <w:rsid w:val="0089493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40F01"/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Tabletext">
    <w:name w:val="Table_text"/>
    <w:basedOn w:val="Normal"/>
    <w:qFormat/>
    <w:rsid w:val="00C40F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50408-TD-WP2-0054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TU-T/workprog/wp_item.aspx?isn=222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keyj@chinamobil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a-isohara@kdd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roh@tta.or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2246</Characters>
  <Application>Microsoft Office Word</Application>
  <DocSecurity>4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new work item of X.gdso-cs: Guidelines of development, security and operations (DevSecOps) for cloud service [to ITU-T SG13]</vt:lpstr>
    </vt:vector>
  </TitlesOfParts>
  <Manager>ITU-T</Manager>
  <Company>International Telecommunication Union (ITU)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item, ITU-T X.s-isac: Security guidelines for integrated sensing and communication in IMT-2020 networks and beyond</dc:title>
  <dc:creator>ITU-T Study Group 17</dc:creator>
  <dc:description>SG17-LS42  For: Geneva, 8-17 April 2025_x000d_Document date: _x000d_Saved by ITU51017905 at 19:21:34 on 22/04/2025</dc:description>
  <cp:lastModifiedBy>Mirko</cp:lastModifiedBy>
  <cp:revision>2</cp:revision>
  <dcterms:created xsi:type="dcterms:W3CDTF">2025-05-01T15:22:00Z</dcterms:created>
  <dcterms:modified xsi:type="dcterms:W3CDTF">2025-05-01T15:22:00Z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SG17-LS42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8-17 April 2025</vt:lpwstr>
  </property>
  <property fmtid="{D5CDD505-2E9C-101B-9397-08002B2CF9AE}" pid="7" name="Docauthor">
    <vt:lpwstr>ITU-T Study Group 17</vt:lpwstr>
  </property>
  <property fmtid="{D5CDD505-2E9C-101B-9397-08002B2CF9AE}" pid="8" name="KSOProductBuildVer">
    <vt:lpwstr>2052-12.8.2.18205</vt:lpwstr>
  </property>
  <property fmtid="{D5CDD505-2E9C-101B-9397-08002B2CF9AE}" pid="9" name="ICV">
    <vt:lpwstr>12F5FC818E564810920016D6E235D06D_13</vt:lpwstr>
  </property>
</Properties>
</file>